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a0688ba173e3a2190deabf3370ee600dac21c"/>
    <w:p>
      <w:pPr>
        <w:pStyle w:val="Heading3"/>
      </w:pPr>
      <w:r>
        <w:t xml:space="preserve">Разные сорта малины появились на столичных ярмарках выходного дня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05.08.25 На ярмарках выходного дня в Москве разгар сезона малины. На прилавках можно найти самые разные сорта, например «гусар», «атлант» или «метеор». К концу июля-началу августа эта ягода набирает витамины и приобретает насыщенный вкус.</w:t>
      </w:r>
    </w:p>
    <w:p>
      <w:pPr>
        <w:pStyle w:val="BodyText"/>
      </w:pPr>
      <w:r>
        <w:t xml:space="preserve">Фермеры привозят малину в столицу из Калужской, Тамбовской, Ульяновской и Московской областей. При транспортировке также соблюдается особый температурный режим: малина чувствительна как к перегреву, так и к переохлаждению. Для сохранности ягоды раскладывают небольшими порциями по вентилируемым упаковкам.</w:t>
      </w:r>
    </w:p>
    <w:p>
      <w:pPr>
        <w:pStyle w:val="BodyText"/>
      </w:pPr>
      <w:r>
        <w:t xml:space="preserve">Малина обладает многими полезными свойствами. Благодаря содержанию салициловой кислоты она действует как натуральное жаропонижающее и противовоспалительное средство, сопоставимое по эффекту с аспирином. В ней также содержатся калий и магний, поддерживающие работу сердца, и комплекс антиоксидантов, который помогает бороться с воспалением и укрепляет иммунитет.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http://zap-degunino.mos.ru/presscenter/news/detail/13141829.html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3141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3141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2025-08-06T02:13:47Z</dcterms:created>
  <dcterms:modified xsi:type="dcterms:W3CDTF">2025-08-06T02:13:47Z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